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BCD" w:rsidRDefault="00973BCD" w:rsidP="00973BCD">
      <w:pPr>
        <w:ind w:left="2160"/>
        <w:jc w:val="right"/>
        <w:rPr>
          <w:sz w:val="20"/>
          <w:szCs w:val="20"/>
        </w:rPr>
      </w:pPr>
      <w:bookmarkStart w:id="0" w:name="_GoBack"/>
      <w:bookmarkEnd w:id="0"/>
      <w:r>
        <w:rPr>
          <w:sz w:val="20"/>
          <w:szCs w:val="20"/>
        </w:rPr>
        <w:tab/>
      </w:r>
    </w:p>
    <w:p w:rsidR="009E3C16" w:rsidRDefault="009E3C16" w:rsidP="00973BCD">
      <w:pPr>
        <w:jc w:val="both"/>
        <w:rPr>
          <w:sz w:val="20"/>
          <w:szCs w:val="20"/>
        </w:rPr>
      </w:pPr>
      <w:r>
        <w:rPr>
          <w:sz w:val="20"/>
          <w:szCs w:val="20"/>
        </w:rPr>
        <w:br/>
      </w:r>
    </w:p>
    <w:p w:rsidR="009E3C16" w:rsidRDefault="009E3C16" w:rsidP="00CF58BC">
      <w:pPr>
        <w:spacing w:after="0" w:line="240" w:lineRule="auto"/>
        <w:ind w:left="720"/>
        <w:rPr>
          <w:sz w:val="20"/>
          <w:szCs w:val="20"/>
        </w:rPr>
      </w:pPr>
      <w:r>
        <w:rPr>
          <w:noProof/>
          <w:color w:val="0000FF"/>
        </w:rPr>
        <w:drawing>
          <wp:inline distT="0" distB="0" distL="0" distR="0" wp14:anchorId="6F8E6B7B" wp14:editId="45BE365C">
            <wp:extent cx="5181600" cy="4466897"/>
            <wp:effectExtent l="0" t="0" r="0" b="0"/>
            <wp:docPr id="1" name="irc_mi" descr="http://hpuc.org/wp-content/uploads/2012/07/TaizeFlier-copy.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puc.org/wp-content/uploads/2012/07/TaizeFlier-copy.jpg">
                      <a:hlinkClick r:id="rId9"/>
                    </pic:cNvPr>
                    <pic:cNvPicPr>
                      <a:picLocks noChangeAspect="1" noChangeArrowheads="1"/>
                    </pic:cNvPicPr>
                  </pic:nvPicPr>
                  <pic:blipFill>
                    <a:blip r:embed="rId10" cstate="print"/>
                    <a:srcRect/>
                    <a:stretch>
                      <a:fillRect/>
                    </a:stretch>
                  </pic:blipFill>
                  <pic:spPr bwMode="auto">
                    <a:xfrm>
                      <a:off x="0" y="0"/>
                      <a:ext cx="5181600" cy="4466897"/>
                    </a:xfrm>
                    <a:prstGeom prst="rect">
                      <a:avLst/>
                    </a:prstGeom>
                    <a:noFill/>
                    <a:ln w="9525">
                      <a:noFill/>
                      <a:miter lim="800000"/>
                      <a:headEnd/>
                      <a:tailEnd/>
                    </a:ln>
                  </pic:spPr>
                </pic:pic>
              </a:graphicData>
            </a:graphic>
          </wp:inline>
        </w:drawing>
      </w:r>
    </w:p>
    <w:p w:rsidR="009E3C16" w:rsidRDefault="009E3C16" w:rsidP="00973BCD">
      <w:pPr>
        <w:jc w:val="both"/>
        <w:rPr>
          <w:sz w:val="20"/>
          <w:szCs w:val="20"/>
        </w:rPr>
      </w:pPr>
    </w:p>
    <w:p w:rsidR="009E3C16" w:rsidRDefault="009E3C16">
      <w:pPr>
        <w:spacing w:after="0" w:line="240" w:lineRule="auto"/>
        <w:rPr>
          <w:sz w:val="20"/>
          <w:szCs w:val="20"/>
        </w:rPr>
      </w:pPr>
      <w:r>
        <w:rPr>
          <w:sz w:val="20"/>
          <w:szCs w:val="20"/>
        </w:rPr>
        <w:br w:type="page"/>
      </w:r>
    </w:p>
    <w:p w:rsidR="00973BCD" w:rsidRDefault="00973BCD" w:rsidP="00973BCD">
      <w:pPr>
        <w:jc w:val="both"/>
        <w:rPr>
          <w:sz w:val="20"/>
          <w:szCs w:val="20"/>
        </w:rPr>
      </w:pPr>
      <w:r>
        <w:rPr>
          <w:sz w:val="20"/>
          <w:szCs w:val="20"/>
        </w:rPr>
        <w:lastRenderedPageBreak/>
        <w:t>A very warm welcome to this Taizé service. You are encouraged to join in with the Taizé chants, if you wish. This is a service of reflection and meditation, and hopefully the music, eadings and prayers will help you draw close to the Lord, that He may touch and refresh all our lives. There will be periods of silence, to use as you wish, for your own thoughts and prayers.</w:t>
      </w:r>
    </w:p>
    <w:p w:rsidR="00973BCD" w:rsidRDefault="00973BCD" w:rsidP="00973BCD">
      <w:pPr>
        <w:jc w:val="both"/>
        <w:rPr>
          <w:sz w:val="20"/>
          <w:szCs w:val="20"/>
        </w:rPr>
      </w:pPr>
      <w:r>
        <w:rPr>
          <w:sz w:val="20"/>
          <w:szCs w:val="20"/>
        </w:rPr>
        <w:t>Each Taizé chant will begin with an instrumental playover, to help you pick up the tune. The words are printed on this sheet.</w:t>
      </w:r>
    </w:p>
    <w:p w:rsidR="00973BCD" w:rsidRDefault="00973BCD" w:rsidP="00973BCD">
      <w:pPr>
        <w:pBdr>
          <w:bottom w:val="single" w:sz="6" w:space="1" w:color="auto"/>
        </w:pBdr>
        <w:jc w:val="both"/>
        <w:rPr>
          <w:sz w:val="20"/>
          <w:szCs w:val="20"/>
        </w:rPr>
      </w:pPr>
    </w:p>
    <w:p w:rsidR="00973BCD" w:rsidRDefault="00973BCD" w:rsidP="00973BCD">
      <w:pPr>
        <w:pStyle w:val="ListParagraph"/>
        <w:numPr>
          <w:ilvl w:val="0"/>
          <w:numId w:val="1"/>
        </w:numPr>
        <w:jc w:val="center"/>
        <w:rPr>
          <w:i/>
          <w:sz w:val="20"/>
          <w:szCs w:val="20"/>
        </w:rPr>
      </w:pPr>
      <w:r>
        <w:rPr>
          <w:i/>
          <w:sz w:val="20"/>
          <w:szCs w:val="20"/>
        </w:rPr>
        <w:t>For Reflection –</w:t>
      </w:r>
    </w:p>
    <w:p w:rsidR="00973BCD" w:rsidRDefault="00973BCD" w:rsidP="00973BCD">
      <w:pPr>
        <w:spacing w:line="240" w:lineRule="auto"/>
        <w:jc w:val="both"/>
        <w:rPr>
          <w:i/>
          <w:sz w:val="20"/>
          <w:szCs w:val="20"/>
        </w:rPr>
      </w:pPr>
      <w:r>
        <w:rPr>
          <w:i/>
          <w:sz w:val="20"/>
          <w:szCs w:val="20"/>
        </w:rPr>
        <w:t>‘God understands every human language. Remaining close to him in silence is already prayer: your lips remain closed but your heart is speaking to him. And, by the Holy Spirit, Christ prays in you more than you can imagine.’ (Brother Roger of Taizé)</w:t>
      </w:r>
    </w:p>
    <w:p w:rsidR="00973BCD" w:rsidRDefault="00973BCD" w:rsidP="00973BCD">
      <w:pPr>
        <w:jc w:val="both"/>
        <w:rPr>
          <w:i/>
          <w:sz w:val="20"/>
          <w:szCs w:val="20"/>
        </w:rPr>
      </w:pPr>
    </w:p>
    <w:p w:rsidR="00973BCD" w:rsidRDefault="00973BCD" w:rsidP="00973BCD">
      <w:pPr>
        <w:spacing w:after="0" w:line="240" w:lineRule="auto"/>
        <w:jc w:val="center"/>
        <w:rPr>
          <w:i/>
          <w:sz w:val="20"/>
          <w:szCs w:val="20"/>
        </w:rPr>
      </w:pPr>
      <w:r>
        <w:rPr>
          <w:i/>
          <w:sz w:val="20"/>
          <w:szCs w:val="20"/>
        </w:rPr>
        <w:t>‘God you love us with a tender love</w:t>
      </w:r>
    </w:p>
    <w:p w:rsidR="00973BCD" w:rsidRDefault="00973BCD" w:rsidP="00973BCD">
      <w:pPr>
        <w:spacing w:after="0" w:line="240" w:lineRule="auto"/>
        <w:jc w:val="center"/>
        <w:rPr>
          <w:i/>
          <w:sz w:val="20"/>
          <w:szCs w:val="20"/>
        </w:rPr>
      </w:pPr>
      <w:r>
        <w:rPr>
          <w:i/>
          <w:sz w:val="20"/>
          <w:szCs w:val="20"/>
        </w:rPr>
        <w:t>like Mary, holding her child gently in her arms</w:t>
      </w:r>
    </w:p>
    <w:p w:rsidR="00973BCD" w:rsidRDefault="00973BCD" w:rsidP="00973BCD">
      <w:pPr>
        <w:spacing w:after="0" w:line="240" w:lineRule="auto"/>
        <w:jc w:val="center"/>
        <w:rPr>
          <w:i/>
          <w:sz w:val="20"/>
          <w:szCs w:val="20"/>
        </w:rPr>
      </w:pPr>
      <w:r>
        <w:rPr>
          <w:i/>
          <w:sz w:val="20"/>
          <w:szCs w:val="20"/>
        </w:rPr>
        <w:t>like Joseph breaking with harsh tradition</w:t>
      </w:r>
    </w:p>
    <w:p w:rsidR="00973BCD" w:rsidRDefault="00973BCD" w:rsidP="00973BCD">
      <w:pPr>
        <w:spacing w:after="0" w:line="240" w:lineRule="auto"/>
        <w:jc w:val="center"/>
        <w:rPr>
          <w:i/>
          <w:sz w:val="20"/>
          <w:szCs w:val="20"/>
        </w:rPr>
      </w:pPr>
      <w:r>
        <w:rPr>
          <w:i/>
          <w:sz w:val="20"/>
          <w:szCs w:val="20"/>
        </w:rPr>
        <w:t>to stand by his beloved and her baby.</w:t>
      </w:r>
    </w:p>
    <w:p w:rsidR="00973BCD" w:rsidRDefault="00973BCD" w:rsidP="00973BCD">
      <w:pPr>
        <w:spacing w:after="0" w:line="240" w:lineRule="auto"/>
        <w:jc w:val="center"/>
        <w:rPr>
          <w:i/>
          <w:sz w:val="20"/>
          <w:szCs w:val="20"/>
        </w:rPr>
      </w:pPr>
      <w:r>
        <w:rPr>
          <w:i/>
          <w:sz w:val="20"/>
          <w:szCs w:val="20"/>
        </w:rPr>
        <w:t>Still our restless hearts to rest in you</w:t>
      </w:r>
    </w:p>
    <w:p w:rsidR="00973BCD" w:rsidRDefault="00973BCD" w:rsidP="00973BCD">
      <w:pPr>
        <w:spacing w:after="0" w:line="240" w:lineRule="auto"/>
        <w:jc w:val="center"/>
        <w:rPr>
          <w:i/>
          <w:sz w:val="20"/>
          <w:szCs w:val="20"/>
        </w:rPr>
      </w:pPr>
      <w:r>
        <w:rPr>
          <w:i/>
          <w:sz w:val="20"/>
          <w:szCs w:val="20"/>
        </w:rPr>
        <w:t>Knowing ourselves loved.’</w:t>
      </w:r>
    </w:p>
    <w:p w:rsidR="00973BCD" w:rsidRDefault="00973BCD" w:rsidP="00973BCD">
      <w:pPr>
        <w:spacing w:after="0" w:line="240" w:lineRule="auto"/>
        <w:jc w:val="center"/>
        <w:rPr>
          <w:i/>
          <w:sz w:val="20"/>
          <w:szCs w:val="20"/>
        </w:rPr>
      </w:pPr>
      <w:r>
        <w:rPr>
          <w:i/>
          <w:sz w:val="20"/>
          <w:szCs w:val="20"/>
        </w:rPr>
        <w:t>(Kathy Galloway)</w:t>
      </w:r>
    </w:p>
    <w:p w:rsidR="00973BCD" w:rsidRDefault="00973BCD" w:rsidP="00973BCD">
      <w:pPr>
        <w:spacing w:after="0" w:line="240" w:lineRule="auto"/>
        <w:jc w:val="both"/>
        <w:rPr>
          <w:sz w:val="20"/>
          <w:szCs w:val="20"/>
        </w:rPr>
      </w:pPr>
    </w:p>
    <w:p w:rsidR="00973BCD" w:rsidRDefault="00973BCD" w:rsidP="00973BCD">
      <w:pPr>
        <w:spacing w:after="0"/>
        <w:jc w:val="center"/>
        <w:rPr>
          <w:i/>
          <w:sz w:val="20"/>
          <w:szCs w:val="20"/>
        </w:rPr>
      </w:pPr>
      <w:r>
        <w:rPr>
          <w:i/>
          <w:sz w:val="20"/>
          <w:szCs w:val="20"/>
        </w:rPr>
        <w:t>‘I lift up my eyes to the hills:</w:t>
      </w:r>
    </w:p>
    <w:p w:rsidR="00973BCD" w:rsidRDefault="00973BCD" w:rsidP="00973BCD">
      <w:pPr>
        <w:spacing w:after="0"/>
        <w:jc w:val="center"/>
        <w:rPr>
          <w:i/>
          <w:sz w:val="20"/>
          <w:szCs w:val="20"/>
        </w:rPr>
      </w:pPr>
      <w:r>
        <w:rPr>
          <w:i/>
          <w:sz w:val="20"/>
          <w:szCs w:val="20"/>
        </w:rPr>
        <w:t>where does my help come from?</w:t>
      </w:r>
    </w:p>
    <w:p w:rsidR="00973BCD" w:rsidRDefault="00973BCD" w:rsidP="00973BCD">
      <w:pPr>
        <w:spacing w:after="0"/>
        <w:jc w:val="center"/>
        <w:rPr>
          <w:i/>
          <w:sz w:val="20"/>
          <w:szCs w:val="20"/>
        </w:rPr>
      </w:pPr>
      <w:r>
        <w:rPr>
          <w:i/>
          <w:sz w:val="20"/>
          <w:szCs w:val="20"/>
        </w:rPr>
        <w:t>My help comes from the Lord,</w:t>
      </w:r>
    </w:p>
    <w:p w:rsidR="00973BCD" w:rsidRDefault="00973BCD" w:rsidP="00973BCD">
      <w:pPr>
        <w:spacing w:after="0"/>
        <w:jc w:val="center"/>
        <w:rPr>
          <w:i/>
          <w:sz w:val="20"/>
          <w:szCs w:val="20"/>
        </w:rPr>
      </w:pPr>
      <w:r>
        <w:rPr>
          <w:i/>
          <w:sz w:val="20"/>
          <w:szCs w:val="20"/>
        </w:rPr>
        <w:t>who made heaven and earth.’</w:t>
      </w:r>
    </w:p>
    <w:p w:rsidR="00973BCD" w:rsidRDefault="00973BCD" w:rsidP="00973BCD">
      <w:pPr>
        <w:spacing w:after="0"/>
        <w:jc w:val="center"/>
        <w:rPr>
          <w:i/>
          <w:sz w:val="20"/>
          <w:szCs w:val="20"/>
        </w:rPr>
      </w:pPr>
      <w:r>
        <w:rPr>
          <w:i/>
          <w:sz w:val="20"/>
          <w:szCs w:val="20"/>
        </w:rPr>
        <w:t>(from Psalm 121)</w:t>
      </w:r>
    </w:p>
    <w:p w:rsidR="00973BCD" w:rsidRDefault="00973BCD" w:rsidP="00973BCD">
      <w:pPr>
        <w:spacing w:after="0"/>
        <w:jc w:val="center"/>
        <w:rPr>
          <w:sz w:val="20"/>
          <w:szCs w:val="20"/>
        </w:rPr>
      </w:pPr>
    </w:p>
    <w:p w:rsidR="00973BCD" w:rsidRDefault="00973BCD" w:rsidP="00973BCD">
      <w:pPr>
        <w:spacing w:after="0"/>
        <w:jc w:val="center"/>
        <w:rPr>
          <w:i/>
          <w:sz w:val="20"/>
          <w:szCs w:val="20"/>
        </w:rPr>
      </w:pPr>
      <w:r>
        <w:rPr>
          <w:i/>
          <w:sz w:val="20"/>
          <w:szCs w:val="20"/>
        </w:rPr>
        <w:t>‘God you are my God, I seek your face at dawn,</w:t>
      </w:r>
    </w:p>
    <w:p w:rsidR="00973BCD" w:rsidRDefault="00973BCD" w:rsidP="00973BCD">
      <w:pPr>
        <w:spacing w:after="0"/>
        <w:jc w:val="center"/>
        <w:rPr>
          <w:i/>
          <w:sz w:val="20"/>
          <w:szCs w:val="20"/>
        </w:rPr>
      </w:pPr>
      <w:r>
        <w:rPr>
          <w:i/>
          <w:sz w:val="20"/>
          <w:szCs w:val="20"/>
        </w:rPr>
        <w:t xml:space="preserve">my soul is thirsting for you, </w:t>
      </w:r>
    </w:p>
    <w:p w:rsidR="00973BCD" w:rsidRDefault="00973BCD" w:rsidP="00973BCD">
      <w:pPr>
        <w:spacing w:after="0"/>
        <w:jc w:val="center"/>
        <w:rPr>
          <w:i/>
          <w:sz w:val="20"/>
          <w:szCs w:val="20"/>
        </w:rPr>
      </w:pPr>
      <w:r>
        <w:rPr>
          <w:i/>
          <w:sz w:val="20"/>
          <w:szCs w:val="20"/>
        </w:rPr>
        <w:t>my body is pining for you,</w:t>
      </w:r>
    </w:p>
    <w:p w:rsidR="00973BCD" w:rsidRDefault="00973BCD" w:rsidP="00973BCD">
      <w:pPr>
        <w:spacing w:after="0"/>
        <w:jc w:val="center"/>
        <w:rPr>
          <w:i/>
          <w:sz w:val="20"/>
          <w:szCs w:val="20"/>
        </w:rPr>
      </w:pPr>
      <w:r>
        <w:rPr>
          <w:i/>
          <w:sz w:val="20"/>
          <w:szCs w:val="20"/>
        </w:rPr>
        <w:t>parched ground, waterless and dry;</w:t>
      </w:r>
    </w:p>
    <w:p w:rsidR="00973BCD" w:rsidRDefault="00973BCD" w:rsidP="00973BCD">
      <w:pPr>
        <w:spacing w:after="0"/>
        <w:jc w:val="center"/>
        <w:rPr>
          <w:i/>
          <w:sz w:val="20"/>
          <w:szCs w:val="20"/>
        </w:rPr>
      </w:pPr>
      <w:r>
        <w:rPr>
          <w:i/>
          <w:sz w:val="20"/>
          <w:szCs w:val="20"/>
        </w:rPr>
        <w:t>in the Sanctuary, I long to adore you,</w:t>
      </w:r>
    </w:p>
    <w:p w:rsidR="00973BCD" w:rsidRDefault="00973BCD" w:rsidP="00973BCD">
      <w:pPr>
        <w:spacing w:after="0"/>
        <w:jc w:val="center"/>
        <w:rPr>
          <w:i/>
          <w:sz w:val="20"/>
          <w:szCs w:val="20"/>
        </w:rPr>
      </w:pPr>
      <w:r>
        <w:rPr>
          <w:i/>
          <w:sz w:val="20"/>
          <w:szCs w:val="20"/>
        </w:rPr>
        <w:t>to behold your glory and power.</w:t>
      </w:r>
    </w:p>
    <w:p w:rsidR="00973BCD" w:rsidRDefault="00973BCD" w:rsidP="00973BCD">
      <w:pPr>
        <w:spacing w:after="0"/>
        <w:jc w:val="center"/>
        <w:rPr>
          <w:i/>
          <w:sz w:val="20"/>
          <w:szCs w:val="20"/>
        </w:rPr>
      </w:pPr>
      <w:r>
        <w:rPr>
          <w:i/>
          <w:sz w:val="20"/>
          <w:szCs w:val="20"/>
        </w:rPr>
        <w:t>Your love is better than life,</w:t>
      </w:r>
    </w:p>
    <w:p w:rsidR="00973BCD" w:rsidRDefault="00973BCD" w:rsidP="00973BCD">
      <w:pPr>
        <w:spacing w:after="0"/>
        <w:jc w:val="center"/>
        <w:rPr>
          <w:i/>
          <w:sz w:val="20"/>
          <w:szCs w:val="20"/>
        </w:rPr>
      </w:pPr>
      <w:r>
        <w:rPr>
          <w:i/>
          <w:sz w:val="20"/>
          <w:szCs w:val="20"/>
        </w:rPr>
        <w:t>my lips will proclaim your praise;</w:t>
      </w:r>
    </w:p>
    <w:p w:rsidR="00973BCD" w:rsidRDefault="00973BCD" w:rsidP="00973BCD">
      <w:pPr>
        <w:spacing w:after="0"/>
        <w:jc w:val="center"/>
        <w:rPr>
          <w:i/>
          <w:sz w:val="20"/>
          <w:szCs w:val="20"/>
        </w:rPr>
      </w:pPr>
      <w:r>
        <w:rPr>
          <w:i/>
          <w:sz w:val="20"/>
          <w:szCs w:val="20"/>
        </w:rPr>
        <w:t>all my life, I would bless you,</w:t>
      </w:r>
    </w:p>
    <w:p w:rsidR="00973BCD" w:rsidRDefault="00973BCD" w:rsidP="00973BCD">
      <w:pPr>
        <w:spacing w:after="0"/>
        <w:jc w:val="center"/>
        <w:rPr>
          <w:i/>
          <w:sz w:val="20"/>
          <w:szCs w:val="20"/>
        </w:rPr>
      </w:pPr>
      <w:r>
        <w:rPr>
          <w:i/>
          <w:sz w:val="20"/>
          <w:szCs w:val="20"/>
        </w:rPr>
        <w:t>my hands lifted up in prayer;</w:t>
      </w:r>
    </w:p>
    <w:p w:rsidR="00973BCD" w:rsidRDefault="00973BCD" w:rsidP="00973BCD">
      <w:pPr>
        <w:spacing w:after="0"/>
        <w:jc w:val="center"/>
        <w:rPr>
          <w:i/>
          <w:sz w:val="20"/>
          <w:szCs w:val="20"/>
        </w:rPr>
      </w:pPr>
      <w:r>
        <w:rPr>
          <w:i/>
          <w:sz w:val="20"/>
          <w:szCs w:val="20"/>
        </w:rPr>
        <w:t>my soul feasting until satisfied,</w:t>
      </w:r>
    </w:p>
    <w:p w:rsidR="00973BCD" w:rsidRDefault="00973BCD" w:rsidP="00973BCD">
      <w:pPr>
        <w:spacing w:after="0"/>
        <w:jc w:val="center"/>
        <w:rPr>
          <w:i/>
          <w:sz w:val="20"/>
          <w:szCs w:val="20"/>
        </w:rPr>
      </w:pPr>
      <w:r>
        <w:rPr>
          <w:i/>
          <w:sz w:val="20"/>
          <w:szCs w:val="20"/>
        </w:rPr>
        <w:t>joy on my lips, praise in my mouth.’</w:t>
      </w:r>
    </w:p>
    <w:p w:rsidR="00973BCD" w:rsidRDefault="00973BCD" w:rsidP="00973BCD">
      <w:pPr>
        <w:spacing w:after="0"/>
        <w:jc w:val="center"/>
        <w:rPr>
          <w:i/>
          <w:sz w:val="20"/>
          <w:szCs w:val="20"/>
        </w:rPr>
      </w:pPr>
      <w:r>
        <w:rPr>
          <w:i/>
          <w:sz w:val="20"/>
          <w:szCs w:val="20"/>
        </w:rPr>
        <w:t>(from Psalm 63)</w:t>
      </w:r>
    </w:p>
    <w:p w:rsidR="00973BCD" w:rsidRDefault="00973BCD" w:rsidP="00973BCD">
      <w:pPr>
        <w:jc w:val="both"/>
        <w:rPr>
          <w:sz w:val="20"/>
          <w:szCs w:val="20"/>
        </w:rPr>
      </w:pPr>
    </w:p>
    <w:p w:rsidR="00973BCD" w:rsidRDefault="00973BCD">
      <w:pPr>
        <w:spacing w:after="0" w:line="240" w:lineRule="auto"/>
      </w:pPr>
      <w:r>
        <w:br w:type="page"/>
      </w:r>
    </w:p>
    <w:p w:rsidR="00096F65" w:rsidRPr="003E4B01" w:rsidRDefault="00096F65" w:rsidP="00096F65">
      <w:pPr>
        <w:jc w:val="both"/>
        <w:rPr>
          <w:sz w:val="20"/>
          <w:szCs w:val="20"/>
        </w:rPr>
      </w:pPr>
    </w:p>
    <w:p w:rsidR="00096F65" w:rsidRPr="003E4B01" w:rsidRDefault="00096F65" w:rsidP="00096F65">
      <w:pPr>
        <w:jc w:val="center"/>
        <w:rPr>
          <w:b/>
          <w:sz w:val="20"/>
          <w:szCs w:val="20"/>
        </w:rPr>
      </w:pPr>
      <w:r w:rsidRPr="003E4B01">
        <w:rPr>
          <w:b/>
          <w:sz w:val="20"/>
          <w:szCs w:val="20"/>
        </w:rPr>
        <w:t>ORDER OF SERVICE</w:t>
      </w:r>
    </w:p>
    <w:p w:rsidR="00096F65" w:rsidRPr="003E4B01" w:rsidRDefault="00096F65" w:rsidP="00096F65">
      <w:pPr>
        <w:jc w:val="center"/>
        <w:rPr>
          <w:b/>
          <w:sz w:val="20"/>
          <w:szCs w:val="20"/>
        </w:rPr>
      </w:pPr>
      <w:r w:rsidRPr="003E4B01">
        <w:rPr>
          <w:b/>
          <w:sz w:val="20"/>
          <w:szCs w:val="20"/>
        </w:rPr>
        <w:t>Opening responsory:</w:t>
      </w:r>
    </w:p>
    <w:p w:rsidR="00096F65" w:rsidRPr="003E4B01" w:rsidRDefault="00096F65" w:rsidP="00096F65">
      <w:pPr>
        <w:spacing w:after="0"/>
        <w:jc w:val="center"/>
        <w:rPr>
          <w:sz w:val="20"/>
          <w:szCs w:val="20"/>
        </w:rPr>
      </w:pPr>
      <w:r w:rsidRPr="003E4B01">
        <w:rPr>
          <w:sz w:val="20"/>
          <w:szCs w:val="20"/>
        </w:rPr>
        <w:t>From the corners of the world</w:t>
      </w:r>
    </w:p>
    <w:p w:rsidR="00096F65" w:rsidRPr="003E4B01" w:rsidRDefault="00096F65" w:rsidP="00096F65">
      <w:pPr>
        <w:spacing w:after="0"/>
        <w:jc w:val="center"/>
        <w:rPr>
          <w:sz w:val="20"/>
          <w:szCs w:val="20"/>
        </w:rPr>
      </w:pPr>
      <w:r w:rsidRPr="003E4B01">
        <w:rPr>
          <w:sz w:val="20"/>
          <w:szCs w:val="20"/>
        </w:rPr>
        <w:t>From the confusion of life</w:t>
      </w:r>
    </w:p>
    <w:p w:rsidR="00096F65" w:rsidRPr="003E4B01" w:rsidRDefault="00096F65" w:rsidP="00096F65">
      <w:pPr>
        <w:spacing w:after="0"/>
        <w:jc w:val="center"/>
        <w:rPr>
          <w:sz w:val="20"/>
          <w:szCs w:val="20"/>
        </w:rPr>
      </w:pPr>
      <w:r w:rsidRPr="003E4B01">
        <w:rPr>
          <w:sz w:val="20"/>
          <w:szCs w:val="20"/>
        </w:rPr>
        <w:t>From the loneliness of hearts</w:t>
      </w:r>
    </w:p>
    <w:p w:rsidR="00096F65" w:rsidRPr="003E4B01" w:rsidRDefault="00096F65" w:rsidP="00096F65">
      <w:pPr>
        <w:spacing w:after="0"/>
        <w:jc w:val="center"/>
        <w:rPr>
          <w:b/>
          <w:sz w:val="20"/>
          <w:szCs w:val="20"/>
        </w:rPr>
      </w:pPr>
      <w:r w:rsidRPr="003E4B01">
        <w:rPr>
          <w:b/>
          <w:sz w:val="20"/>
          <w:szCs w:val="20"/>
        </w:rPr>
        <w:t>Gather us, O God</w:t>
      </w:r>
    </w:p>
    <w:p w:rsidR="00096F65" w:rsidRPr="003E4B01" w:rsidRDefault="00096F65" w:rsidP="00096F65">
      <w:pPr>
        <w:spacing w:after="0"/>
        <w:jc w:val="center"/>
        <w:rPr>
          <w:b/>
          <w:sz w:val="20"/>
          <w:szCs w:val="20"/>
        </w:rPr>
      </w:pPr>
    </w:p>
    <w:p w:rsidR="00096F65" w:rsidRPr="003E4B01" w:rsidRDefault="00096F65" w:rsidP="00096F65">
      <w:pPr>
        <w:spacing w:after="0"/>
        <w:jc w:val="center"/>
        <w:rPr>
          <w:sz w:val="20"/>
          <w:szCs w:val="20"/>
        </w:rPr>
      </w:pPr>
      <w:r w:rsidRPr="003E4B01">
        <w:rPr>
          <w:sz w:val="20"/>
          <w:szCs w:val="20"/>
        </w:rPr>
        <w:t>To feed our minds</w:t>
      </w:r>
    </w:p>
    <w:p w:rsidR="00096F65" w:rsidRPr="003E4B01" w:rsidRDefault="00096F65" w:rsidP="00096F65">
      <w:pPr>
        <w:spacing w:after="0"/>
        <w:jc w:val="center"/>
        <w:rPr>
          <w:sz w:val="20"/>
          <w:szCs w:val="20"/>
        </w:rPr>
      </w:pPr>
      <w:r w:rsidRPr="003E4B01">
        <w:rPr>
          <w:sz w:val="20"/>
          <w:szCs w:val="20"/>
        </w:rPr>
        <w:t>To fire our imagination</w:t>
      </w:r>
    </w:p>
    <w:p w:rsidR="00096F65" w:rsidRPr="003E4B01" w:rsidRDefault="00096F65" w:rsidP="00096F65">
      <w:pPr>
        <w:spacing w:after="0"/>
        <w:jc w:val="center"/>
        <w:rPr>
          <w:sz w:val="20"/>
          <w:szCs w:val="20"/>
        </w:rPr>
      </w:pPr>
      <w:r w:rsidRPr="003E4B01">
        <w:rPr>
          <w:sz w:val="20"/>
          <w:szCs w:val="20"/>
        </w:rPr>
        <w:t>To free our hearts</w:t>
      </w:r>
    </w:p>
    <w:p w:rsidR="00096F65" w:rsidRPr="003E4B01" w:rsidRDefault="00096F65" w:rsidP="00096F65">
      <w:pPr>
        <w:spacing w:after="0"/>
        <w:jc w:val="center"/>
        <w:rPr>
          <w:b/>
          <w:sz w:val="20"/>
          <w:szCs w:val="20"/>
        </w:rPr>
      </w:pPr>
      <w:r w:rsidRPr="003E4B01">
        <w:rPr>
          <w:b/>
          <w:sz w:val="20"/>
          <w:szCs w:val="20"/>
        </w:rPr>
        <w:t>Gather us, O God</w:t>
      </w:r>
    </w:p>
    <w:p w:rsidR="00096F65" w:rsidRPr="003E4B01" w:rsidRDefault="00096F65" w:rsidP="00096F65">
      <w:pPr>
        <w:jc w:val="center"/>
        <w:rPr>
          <w:sz w:val="20"/>
          <w:szCs w:val="20"/>
        </w:rPr>
      </w:pPr>
    </w:p>
    <w:p w:rsidR="00096F65" w:rsidRPr="003E4B01" w:rsidRDefault="00096F65" w:rsidP="00096F65">
      <w:pPr>
        <w:spacing w:after="0"/>
        <w:jc w:val="center"/>
        <w:rPr>
          <w:b/>
          <w:sz w:val="20"/>
          <w:szCs w:val="20"/>
        </w:rPr>
      </w:pPr>
      <w:r w:rsidRPr="003E4B01">
        <w:rPr>
          <w:b/>
          <w:sz w:val="20"/>
          <w:szCs w:val="20"/>
        </w:rPr>
        <w:t>Chant: Laudate Dominum (Praise the Lord, all you peoples)</w:t>
      </w:r>
    </w:p>
    <w:p w:rsidR="00096F65" w:rsidRPr="003E4B01" w:rsidRDefault="00096F65" w:rsidP="00096F65">
      <w:pPr>
        <w:spacing w:after="0"/>
        <w:jc w:val="center"/>
        <w:rPr>
          <w:i/>
          <w:sz w:val="20"/>
          <w:szCs w:val="20"/>
        </w:rPr>
      </w:pPr>
      <w:r w:rsidRPr="003E4B01">
        <w:rPr>
          <w:i/>
          <w:sz w:val="20"/>
          <w:szCs w:val="20"/>
        </w:rPr>
        <w:t>Laudate Dominum, Laudate Dominum omnes gentes, Alleluia</w:t>
      </w:r>
    </w:p>
    <w:p w:rsidR="00096F65" w:rsidRPr="003E4B01" w:rsidRDefault="00096F65" w:rsidP="00096F65">
      <w:pPr>
        <w:spacing w:after="0"/>
        <w:jc w:val="center"/>
        <w:rPr>
          <w:i/>
          <w:sz w:val="20"/>
          <w:szCs w:val="20"/>
        </w:rPr>
      </w:pPr>
    </w:p>
    <w:p w:rsidR="00096F65" w:rsidRPr="003E4B01" w:rsidRDefault="00096F65" w:rsidP="00096F65">
      <w:pPr>
        <w:spacing w:after="0"/>
        <w:jc w:val="center"/>
        <w:rPr>
          <w:b/>
          <w:sz w:val="20"/>
          <w:szCs w:val="20"/>
        </w:rPr>
      </w:pPr>
      <w:r w:rsidRPr="003E4B01">
        <w:rPr>
          <w:b/>
          <w:sz w:val="20"/>
          <w:szCs w:val="20"/>
        </w:rPr>
        <w:t>Meditation</w:t>
      </w:r>
    </w:p>
    <w:p w:rsidR="00096F65" w:rsidRPr="003E4B01" w:rsidRDefault="00096F65" w:rsidP="00096F65">
      <w:pPr>
        <w:spacing w:after="0"/>
        <w:jc w:val="center"/>
        <w:rPr>
          <w:b/>
          <w:sz w:val="20"/>
          <w:szCs w:val="20"/>
        </w:rPr>
      </w:pPr>
    </w:p>
    <w:p w:rsidR="00096F65" w:rsidRPr="003E4B01" w:rsidRDefault="00096F65" w:rsidP="00096F65">
      <w:pPr>
        <w:spacing w:after="0"/>
        <w:jc w:val="center"/>
        <w:rPr>
          <w:b/>
          <w:sz w:val="20"/>
          <w:szCs w:val="20"/>
        </w:rPr>
      </w:pPr>
      <w:r w:rsidRPr="003E4B01">
        <w:rPr>
          <w:b/>
          <w:sz w:val="20"/>
          <w:szCs w:val="20"/>
        </w:rPr>
        <w:t>Chant: In the Lord I’ll be ever thankful</w:t>
      </w:r>
    </w:p>
    <w:p w:rsidR="00096F65" w:rsidRPr="003E4B01" w:rsidRDefault="00096F65" w:rsidP="00096F65">
      <w:pPr>
        <w:spacing w:after="0"/>
        <w:jc w:val="center"/>
        <w:rPr>
          <w:i/>
          <w:sz w:val="20"/>
          <w:szCs w:val="20"/>
        </w:rPr>
      </w:pPr>
      <w:r w:rsidRPr="003E4B01">
        <w:rPr>
          <w:i/>
          <w:sz w:val="20"/>
          <w:szCs w:val="20"/>
        </w:rPr>
        <w:t>In the Lord I’ll be ever thankful,</w:t>
      </w:r>
    </w:p>
    <w:p w:rsidR="00096F65" w:rsidRPr="003E4B01" w:rsidRDefault="00096F65" w:rsidP="00096F65">
      <w:pPr>
        <w:spacing w:after="0"/>
        <w:jc w:val="center"/>
        <w:rPr>
          <w:i/>
          <w:sz w:val="20"/>
          <w:szCs w:val="20"/>
        </w:rPr>
      </w:pPr>
      <w:r w:rsidRPr="003E4B01">
        <w:rPr>
          <w:i/>
          <w:sz w:val="20"/>
          <w:szCs w:val="20"/>
        </w:rPr>
        <w:t>In the Lord I will rejoice!</w:t>
      </w:r>
    </w:p>
    <w:p w:rsidR="00096F65" w:rsidRPr="003E4B01" w:rsidRDefault="00096F65" w:rsidP="00096F65">
      <w:pPr>
        <w:spacing w:after="0"/>
        <w:jc w:val="center"/>
        <w:rPr>
          <w:i/>
          <w:sz w:val="20"/>
          <w:szCs w:val="20"/>
        </w:rPr>
      </w:pPr>
      <w:r w:rsidRPr="003E4B01">
        <w:rPr>
          <w:i/>
          <w:sz w:val="20"/>
          <w:szCs w:val="20"/>
        </w:rPr>
        <w:t>Look to God, do not be afraid.</w:t>
      </w:r>
    </w:p>
    <w:p w:rsidR="00096F65" w:rsidRPr="003E4B01" w:rsidRDefault="00096F65" w:rsidP="00096F65">
      <w:pPr>
        <w:spacing w:after="0"/>
        <w:jc w:val="center"/>
        <w:rPr>
          <w:i/>
          <w:sz w:val="20"/>
          <w:szCs w:val="20"/>
        </w:rPr>
      </w:pPr>
      <w:r w:rsidRPr="003E4B01">
        <w:rPr>
          <w:i/>
          <w:sz w:val="20"/>
          <w:szCs w:val="20"/>
        </w:rPr>
        <w:t>Lift up your voices, the Lord is near;</w:t>
      </w:r>
    </w:p>
    <w:p w:rsidR="00096F65" w:rsidRPr="003E4B01" w:rsidRDefault="00096F65" w:rsidP="00096F65">
      <w:pPr>
        <w:spacing w:after="0"/>
        <w:jc w:val="center"/>
        <w:rPr>
          <w:i/>
          <w:sz w:val="20"/>
          <w:szCs w:val="20"/>
        </w:rPr>
      </w:pPr>
      <w:r w:rsidRPr="003E4B01">
        <w:rPr>
          <w:i/>
          <w:sz w:val="20"/>
          <w:szCs w:val="20"/>
        </w:rPr>
        <w:t>Lift up your voices, the Lord is near.</w:t>
      </w:r>
    </w:p>
    <w:p w:rsidR="00096F65" w:rsidRPr="003E4B01" w:rsidRDefault="00096F65" w:rsidP="00096F65">
      <w:pPr>
        <w:spacing w:after="0"/>
        <w:jc w:val="center"/>
        <w:rPr>
          <w:i/>
          <w:sz w:val="20"/>
          <w:szCs w:val="20"/>
        </w:rPr>
      </w:pPr>
    </w:p>
    <w:p w:rsidR="00096F65" w:rsidRPr="003E4B01" w:rsidRDefault="00096F65" w:rsidP="00096F65">
      <w:pPr>
        <w:spacing w:after="0"/>
        <w:jc w:val="center"/>
        <w:rPr>
          <w:b/>
          <w:sz w:val="20"/>
          <w:szCs w:val="20"/>
        </w:rPr>
      </w:pPr>
      <w:r w:rsidRPr="003E4B01">
        <w:rPr>
          <w:b/>
          <w:sz w:val="20"/>
          <w:szCs w:val="20"/>
        </w:rPr>
        <w:t>Meditation</w:t>
      </w:r>
    </w:p>
    <w:p w:rsidR="00096F65" w:rsidRPr="003E4B01" w:rsidRDefault="00096F65" w:rsidP="00096F65">
      <w:pPr>
        <w:spacing w:after="0"/>
        <w:jc w:val="center"/>
        <w:rPr>
          <w:b/>
          <w:sz w:val="20"/>
          <w:szCs w:val="20"/>
        </w:rPr>
      </w:pPr>
    </w:p>
    <w:p w:rsidR="00096F65" w:rsidRPr="003E4B01" w:rsidRDefault="00096F65" w:rsidP="00096F65">
      <w:pPr>
        <w:spacing w:after="0"/>
        <w:jc w:val="center"/>
        <w:rPr>
          <w:b/>
          <w:sz w:val="20"/>
          <w:szCs w:val="20"/>
        </w:rPr>
      </w:pPr>
      <w:r w:rsidRPr="003E4B01">
        <w:rPr>
          <w:b/>
          <w:sz w:val="20"/>
          <w:szCs w:val="20"/>
        </w:rPr>
        <w:t>Chant: Bless the Lord my soul</w:t>
      </w:r>
    </w:p>
    <w:p w:rsidR="00096F65" w:rsidRPr="003E4B01" w:rsidRDefault="00096F65" w:rsidP="00096F65">
      <w:pPr>
        <w:spacing w:after="0"/>
        <w:jc w:val="center"/>
        <w:rPr>
          <w:i/>
          <w:sz w:val="20"/>
          <w:szCs w:val="20"/>
        </w:rPr>
      </w:pPr>
      <w:r w:rsidRPr="003E4B01">
        <w:rPr>
          <w:i/>
          <w:sz w:val="20"/>
          <w:szCs w:val="20"/>
        </w:rPr>
        <w:t>Bless the Lord my soul, and bless His holy name.</w:t>
      </w:r>
    </w:p>
    <w:p w:rsidR="00096F65" w:rsidRPr="003E4B01" w:rsidRDefault="00096F65" w:rsidP="00096F65">
      <w:pPr>
        <w:spacing w:after="0"/>
        <w:jc w:val="center"/>
        <w:rPr>
          <w:i/>
          <w:sz w:val="20"/>
          <w:szCs w:val="20"/>
        </w:rPr>
      </w:pPr>
      <w:r w:rsidRPr="003E4B01">
        <w:rPr>
          <w:i/>
          <w:sz w:val="20"/>
          <w:szCs w:val="20"/>
        </w:rPr>
        <w:t>Bless the Lord my soul. He rescues me from death.</w:t>
      </w:r>
    </w:p>
    <w:p w:rsidR="00096F65" w:rsidRPr="003E4B01" w:rsidRDefault="00096F65" w:rsidP="00096F65">
      <w:pPr>
        <w:spacing w:after="0"/>
        <w:jc w:val="center"/>
        <w:rPr>
          <w:i/>
          <w:sz w:val="20"/>
          <w:szCs w:val="20"/>
        </w:rPr>
      </w:pPr>
    </w:p>
    <w:p w:rsidR="00096F65" w:rsidRPr="003E4B01" w:rsidRDefault="00096F65" w:rsidP="00096F65">
      <w:pPr>
        <w:spacing w:after="0"/>
        <w:jc w:val="center"/>
        <w:rPr>
          <w:b/>
          <w:sz w:val="20"/>
          <w:szCs w:val="20"/>
        </w:rPr>
      </w:pPr>
      <w:r w:rsidRPr="003E4B01">
        <w:rPr>
          <w:b/>
          <w:sz w:val="20"/>
          <w:szCs w:val="20"/>
        </w:rPr>
        <w:t>Meditation</w:t>
      </w:r>
    </w:p>
    <w:p w:rsidR="00096F65" w:rsidRPr="003E4B01" w:rsidRDefault="00096F65" w:rsidP="00096F65">
      <w:pPr>
        <w:spacing w:after="0"/>
        <w:jc w:val="center"/>
        <w:rPr>
          <w:b/>
          <w:sz w:val="20"/>
          <w:szCs w:val="20"/>
        </w:rPr>
      </w:pPr>
    </w:p>
    <w:p w:rsidR="00096F65" w:rsidRPr="003E4B01" w:rsidRDefault="00096F65" w:rsidP="00096F65">
      <w:pPr>
        <w:spacing w:after="0"/>
        <w:jc w:val="center"/>
        <w:rPr>
          <w:b/>
          <w:sz w:val="20"/>
          <w:szCs w:val="20"/>
        </w:rPr>
      </w:pPr>
      <w:r w:rsidRPr="003E4B01">
        <w:rPr>
          <w:b/>
          <w:sz w:val="20"/>
          <w:szCs w:val="20"/>
        </w:rPr>
        <w:t>Chant: Jesus, remember me</w:t>
      </w:r>
    </w:p>
    <w:p w:rsidR="00096F65" w:rsidRPr="003E4B01" w:rsidRDefault="00096F65" w:rsidP="00096F65">
      <w:pPr>
        <w:spacing w:after="0"/>
        <w:jc w:val="center"/>
        <w:rPr>
          <w:i/>
          <w:sz w:val="20"/>
          <w:szCs w:val="20"/>
        </w:rPr>
      </w:pPr>
      <w:r w:rsidRPr="003E4B01">
        <w:rPr>
          <w:i/>
          <w:sz w:val="20"/>
          <w:szCs w:val="20"/>
        </w:rPr>
        <w:t>Jesus, remember me when you come into your Kingdom.</w:t>
      </w:r>
    </w:p>
    <w:p w:rsidR="00096F65" w:rsidRPr="003E4B01" w:rsidRDefault="00096F65" w:rsidP="00096F65">
      <w:pPr>
        <w:spacing w:after="0"/>
        <w:jc w:val="center"/>
        <w:rPr>
          <w:i/>
          <w:sz w:val="20"/>
          <w:szCs w:val="20"/>
        </w:rPr>
      </w:pPr>
      <w:r w:rsidRPr="003E4B01">
        <w:rPr>
          <w:i/>
          <w:sz w:val="20"/>
          <w:szCs w:val="20"/>
        </w:rPr>
        <w:t>Jesus, remember me when you come into your Kingdom.</w:t>
      </w:r>
    </w:p>
    <w:p w:rsidR="00096F65" w:rsidRPr="003E4B01" w:rsidRDefault="00096F65" w:rsidP="00096F65">
      <w:pPr>
        <w:spacing w:after="0"/>
        <w:jc w:val="center"/>
        <w:rPr>
          <w:i/>
          <w:sz w:val="20"/>
          <w:szCs w:val="20"/>
        </w:rPr>
      </w:pPr>
    </w:p>
    <w:p w:rsidR="00096F65" w:rsidRPr="003E4B01" w:rsidRDefault="00096F65" w:rsidP="00096F65">
      <w:pPr>
        <w:spacing w:after="0"/>
        <w:jc w:val="center"/>
        <w:rPr>
          <w:b/>
          <w:sz w:val="20"/>
          <w:szCs w:val="20"/>
        </w:rPr>
      </w:pPr>
      <w:r w:rsidRPr="003E4B01">
        <w:rPr>
          <w:b/>
          <w:sz w:val="20"/>
          <w:szCs w:val="20"/>
        </w:rPr>
        <w:t>Prayers (with prayer response: O Lord hear my prayer)</w:t>
      </w:r>
    </w:p>
    <w:p w:rsidR="00096F65" w:rsidRPr="003E4B01" w:rsidRDefault="00096F65" w:rsidP="00096F65">
      <w:pPr>
        <w:spacing w:after="0"/>
        <w:jc w:val="center"/>
        <w:rPr>
          <w:i/>
          <w:sz w:val="20"/>
          <w:szCs w:val="20"/>
        </w:rPr>
      </w:pPr>
      <w:r w:rsidRPr="003E4B01">
        <w:rPr>
          <w:i/>
          <w:sz w:val="20"/>
          <w:szCs w:val="20"/>
        </w:rPr>
        <w:t>O Lord hear my prayer, O Lord hear my prayer: when I call answer me.</w:t>
      </w:r>
    </w:p>
    <w:p w:rsidR="00096F65" w:rsidRPr="003E4B01" w:rsidRDefault="00096F65" w:rsidP="00096F65">
      <w:pPr>
        <w:spacing w:after="0"/>
        <w:jc w:val="center"/>
        <w:rPr>
          <w:i/>
          <w:sz w:val="20"/>
          <w:szCs w:val="20"/>
        </w:rPr>
      </w:pPr>
      <w:r w:rsidRPr="003E4B01">
        <w:rPr>
          <w:i/>
          <w:sz w:val="20"/>
          <w:szCs w:val="20"/>
        </w:rPr>
        <w:t>O Lord hear my prayer, O Lord hear my prayer: Come and listen to me.</w:t>
      </w:r>
    </w:p>
    <w:p w:rsidR="00096F65" w:rsidRPr="003E4B01" w:rsidRDefault="00096F65" w:rsidP="00096F65">
      <w:pPr>
        <w:spacing w:after="0"/>
        <w:jc w:val="center"/>
        <w:rPr>
          <w:i/>
          <w:sz w:val="20"/>
          <w:szCs w:val="20"/>
        </w:rPr>
      </w:pPr>
    </w:p>
    <w:p w:rsidR="00096F65" w:rsidRPr="003E4B01" w:rsidRDefault="00096F65" w:rsidP="00096F65">
      <w:pPr>
        <w:spacing w:after="0"/>
        <w:jc w:val="center"/>
        <w:rPr>
          <w:b/>
          <w:sz w:val="20"/>
          <w:szCs w:val="20"/>
        </w:rPr>
      </w:pPr>
      <w:r w:rsidRPr="003E4B01">
        <w:rPr>
          <w:b/>
          <w:sz w:val="20"/>
          <w:szCs w:val="20"/>
        </w:rPr>
        <w:t>Blessing</w:t>
      </w:r>
    </w:p>
    <w:p w:rsidR="00096F65" w:rsidRPr="003E4B01" w:rsidRDefault="00096F65" w:rsidP="00096F65">
      <w:pPr>
        <w:spacing w:after="0"/>
        <w:jc w:val="center"/>
        <w:rPr>
          <w:b/>
          <w:sz w:val="20"/>
          <w:szCs w:val="20"/>
        </w:rPr>
      </w:pPr>
    </w:p>
    <w:p w:rsidR="00096F65" w:rsidRPr="003E4B01" w:rsidRDefault="00096F65" w:rsidP="00096F65">
      <w:pPr>
        <w:spacing w:after="0"/>
        <w:jc w:val="center"/>
        <w:rPr>
          <w:b/>
          <w:sz w:val="20"/>
          <w:szCs w:val="20"/>
        </w:rPr>
      </w:pPr>
      <w:r w:rsidRPr="003E4B01">
        <w:rPr>
          <w:b/>
          <w:sz w:val="20"/>
          <w:szCs w:val="20"/>
        </w:rPr>
        <w:t>Chant: Gloria! (Glory to God in the highest. Alleluia!)</w:t>
      </w:r>
    </w:p>
    <w:p w:rsidR="00096F65" w:rsidRPr="003E4B01" w:rsidRDefault="00096F65" w:rsidP="00096F65">
      <w:pPr>
        <w:spacing w:after="0"/>
        <w:jc w:val="center"/>
        <w:rPr>
          <w:i/>
          <w:sz w:val="20"/>
          <w:szCs w:val="20"/>
        </w:rPr>
      </w:pPr>
      <w:r w:rsidRPr="003E4B01">
        <w:rPr>
          <w:i/>
          <w:sz w:val="20"/>
          <w:szCs w:val="20"/>
        </w:rPr>
        <w:t>Gloria, Gloria, in excelsis Deo!</w:t>
      </w:r>
    </w:p>
    <w:p w:rsidR="00E53C91" w:rsidRDefault="00096F65" w:rsidP="009E3C16">
      <w:pPr>
        <w:spacing w:after="0"/>
        <w:jc w:val="center"/>
      </w:pPr>
      <w:r w:rsidRPr="003E4B01">
        <w:rPr>
          <w:i/>
          <w:sz w:val="20"/>
          <w:szCs w:val="20"/>
        </w:rPr>
        <w:t>Gloria, Gloria, alleluia, alleluia!</w:t>
      </w:r>
    </w:p>
    <w:sectPr w:rsidR="00E53C91" w:rsidSect="003B321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C43" w:rsidRDefault="00397C43" w:rsidP="00CF58BC">
      <w:pPr>
        <w:spacing w:after="0" w:line="240" w:lineRule="auto"/>
      </w:pPr>
      <w:r>
        <w:separator/>
      </w:r>
    </w:p>
  </w:endnote>
  <w:endnote w:type="continuationSeparator" w:id="0">
    <w:p w:rsidR="00397C43" w:rsidRDefault="00397C43" w:rsidP="00CF5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024763"/>
      <w:docPartObj>
        <w:docPartGallery w:val="Page Numbers (Bottom of Page)"/>
        <w:docPartUnique/>
      </w:docPartObj>
    </w:sdtPr>
    <w:sdtEndPr>
      <w:rPr>
        <w:noProof/>
      </w:rPr>
    </w:sdtEndPr>
    <w:sdtContent>
      <w:p w:rsidR="00CF58BC" w:rsidRDefault="00CF58BC">
        <w:pPr>
          <w:pStyle w:val="Footer"/>
          <w:jc w:val="right"/>
        </w:pPr>
        <w:r>
          <w:fldChar w:fldCharType="begin"/>
        </w:r>
        <w:r>
          <w:instrText xml:space="preserve"> PAGE   \* MERGEFORMAT </w:instrText>
        </w:r>
        <w:r>
          <w:fldChar w:fldCharType="separate"/>
        </w:r>
        <w:r w:rsidR="00925C05">
          <w:rPr>
            <w:noProof/>
          </w:rPr>
          <w:t>1</w:t>
        </w:r>
        <w:r>
          <w:rPr>
            <w:noProof/>
          </w:rPr>
          <w:fldChar w:fldCharType="end"/>
        </w:r>
      </w:p>
    </w:sdtContent>
  </w:sdt>
  <w:p w:rsidR="00CF58BC" w:rsidRDefault="00CF5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C43" w:rsidRDefault="00397C43" w:rsidP="00CF58BC">
      <w:pPr>
        <w:spacing w:after="0" w:line="240" w:lineRule="auto"/>
      </w:pPr>
      <w:r>
        <w:separator/>
      </w:r>
    </w:p>
  </w:footnote>
  <w:footnote w:type="continuationSeparator" w:id="0">
    <w:p w:rsidR="00397C43" w:rsidRDefault="00397C43" w:rsidP="00CF58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772A"/>
    <w:multiLevelType w:val="hybridMultilevel"/>
    <w:tmpl w:val="E2DCAE3C"/>
    <w:lvl w:ilvl="0" w:tplc="A2261E18">
      <w:numFmt w:val="bullet"/>
      <w:lvlText w:val="-"/>
      <w:lvlJc w:val="left"/>
      <w:pPr>
        <w:ind w:left="720" w:hanging="360"/>
      </w:pPr>
      <w:rPr>
        <w:rFonts w:ascii="Calibri" w:eastAsiaTheme="minorHAnsi" w:hAnsi="Calibri" w:cstheme="minorBid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BCD"/>
    <w:rsid w:val="00071473"/>
    <w:rsid w:val="00096F65"/>
    <w:rsid w:val="00106E9E"/>
    <w:rsid w:val="001E1767"/>
    <w:rsid w:val="00227BA7"/>
    <w:rsid w:val="00397C43"/>
    <w:rsid w:val="003B321B"/>
    <w:rsid w:val="00552F29"/>
    <w:rsid w:val="006E482B"/>
    <w:rsid w:val="007445AC"/>
    <w:rsid w:val="00925C05"/>
    <w:rsid w:val="00967E55"/>
    <w:rsid w:val="00973BCD"/>
    <w:rsid w:val="009E3C16"/>
    <w:rsid w:val="00CF58BC"/>
    <w:rsid w:val="00E53C91"/>
    <w:rsid w:val="00EB7C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BCD"/>
    <w:pPr>
      <w:spacing w:after="200" w:line="276" w:lineRule="auto"/>
    </w:pPr>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BCD"/>
    <w:pPr>
      <w:ind w:left="720"/>
      <w:contextualSpacing/>
    </w:pPr>
  </w:style>
  <w:style w:type="paragraph" w:styleId="BalloonText">
    <w:name w:val="Balloon Text"/>
    <w:basedOn w:val="Normal"/>
    <w:link w:val="BalloonTextChar"/>
    <w:uiPriority w:val="99"/>
    <w:semiHidden/>
    <w:unhideWhenUsed/>
    <w:rsid w:val="009E3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C16"/>
    <w:rPr>
      <w:rFonts w:ascii="Tahoma" w:eastAsiaTheme="minorEastAsia" w:hAnsi="Tahoma" w:cs="Tahoma"/>
      <w:sz w:val="16"/>
      <w:szCs w:val="16"/>
      <w:lang w:eastAsia="en-ZA"/>
    </w:rPr>
  </w:style>
  <w:style w:type="paragraph" w:styleId="Header">
    <w:name w:val="header"/>
    <w:basedOn w:val="Normal"/>
    <w:link w:val="HeaderChar"/>
    <w:uiPriority w:val="99"/>
    <w:unhideWhenUsed/>
    <w:rsid w:val="00CF5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8BC"/>
    <w:rPr>
      <w:rFonts w:eastAsiaTheme="minorEastAsia"/>
      <w:lang w:eastAsia="en-ZA"/>
    </w:rPr>
  </w:style>
  <w:style w:type="paragraph" w:styleId="Footer">
    <w:name w:val="footer"/>
    <w:basedOn w:val="Normal"/>
    <w:link w:val="FooterChar"/>
    <w:uiPriority w:val="99"/>
    <w:unhideWhenUsed/>
    <w:rsid w:val="00CF5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8BC"/>
    <w:rPr>
      <w:rFonts w:eastAsiaTheme="minorEastAsia"/>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BCD"/>
    <w:pPr>
      <w:spacing w:after="200" w:line="276" w:lineRule="auto"/>
    </w:pPr>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BCD"/>
    <w:pPr>
      <w:ind w:left="720"/>
      <w:contextualSpacing/>
    </w:pPr>
  </w:style>
  <w:style w:type="paragraph" w:styleId="BalloonText">
    <w:name w:val="Balloon Text"/>
    <w:basedOn w:val="Normal"/>
    <w:link w:val="BalloonTextChar"/>
    <w:uiPriority w:val="99"/>
    <w:semiHidden/>
    <w:unhideWhenUsed/>
    <w:rsid w:val="009E3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C16"/>
    <w:rPr>
      <w:rFonts w:ascii="Tahoma" w:eastAsiaTheme="minorEastAsia" w:hAnsi="Tahoma" w:cs="Tahoma"/>
      <w:sz w:val="16"/>
      <w:szCs w:val="16"/>
      <w:lang w:eastAsia="en-ZA"/>
    </w:rPr>
  </w:style>
  <w:style w:type="paragraph" w:styleId="Header">
    <w:name w:val="header"/>
    <w:basedOn w:val="Normal"/>
    <w:link w:val="HeaderChar"/>
    <w:uiPriority w:val="99"/>
    <w:unhideWhenUsed/>
    <w:rsid w:val="00CF5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8BC"/>
    <w:rPr>
      <w:rFonts w:eastAsiaTheme="minorEastAsia"/>
      <w:lang w:eastAsia="en-ZA"/>
    </w:rPr>
  </w:style>
  <w:style w:type="paragraph" w:styleId="Footer">
    <w:name w:val="footer"/>
    <w:basedOn w:val="Normal"/>
    <w:link w:val="FooterChar"/>
    <w:uiPriority w:val="99"/>
    <w:unhideWhenUsed/>
    <w:rsid w:val="00CF5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8BC"/>
    <w:rPr>
      <w:rFonts w:eastAsiaTheme="minorEastAsia"/>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95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co.za/url?sa=i&amp;rct=j&amp;q=&amp;esrc=s&amp;frm=1&amp;source=images&amp;cd=&amp;cad=rja&amp;uact=8&amp;ved=0CAcQjRw&amp;url=http://hpuc.org/worship/contemplation/&amp;ei=1Gz5VOaiNYiBUYrRg7AO&amp;bvm=bv.87611401,d.d24&amp;psig=AFQjCNHVCHwIqGfBu90_750p3bpupG7kCg&amp;ust=14257188291109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B5702-1A43-4BE1-88A3-9B1237A4A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Batt, Joanie &lt;jcab@sun.ac.za&gt;</cp:lastModifiedBy>
  <cp:revision>2</cp:revision>
  <cp:lastPrinted>2015-03-12T14:03:00Z</cp:lastPrinted>
  <dcterms:created xsi:type="dcterms:W3CDTF">2015-03-13T07:17:00Z</dcterms:created>
  <dcterms:modified xsi:type="dcterms:W3CDTF">2015-03-13T07:17:00Z</dcterms:modified>
</cp:coreProperties>
</file>